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A0B24" w14:textId="77777777" w:rsidR="003D027D" w:rsidRDefault="0009615F">
      <w:pPr>
        <w:pStyle w:val="20"/>
        <w:framePr w:w="15979" w:h="2040" w:hRule="exact" w:wrap="none" w:vAnchor="page" w:hAnchor="page" w:x="357" w:y="601"/>
        <w:shd w:val="clear" w:color="auto" w:fill="auto"/>
        <w:ind w:right="460"/>
      </w:pPr>
      <w:r>
        <w:rPr>
          <w:rStyle w:val="21"/>
        </w:rPr>
        <w:t>Обобщенная информация об исполнении (ненадлежащем исполнении) обязанности представить сведения о доходах,</w:t>
      </w:r>
      <w:r>
        <w:rPr>
          <w:rStyle w:val="21"/>
        </w:rPr>
        <w:br/>
        <w:t>расходах, об имуществе и обязательствах имущественного характера лицами, замещающими муниципальные должности</w:t>
      </w:r>
      <w:r>
        <w:rPr>
          <w:rStyle w:val="21"/>
        </w:rPr>
        <w:br/>
        <w:t>депутата представительного органа муниципального образования, в соответствии с частью 5 статьи 2 Закона Ивановской</w:t>
      </w:r>
      <w:r>
        <w:rPr>
          <w:rStyle w:val="21"/>
        </w:rPr>
        <w:br/>
        <w:t>области от 02.05.2017 № 25-03 «О порядке представления гражданами, претендующими на замещение муниципальной</w:t>
      </w:r>
      <w:r>
        <w:rPr>
          <w:rStyle w:val="21"/>
        </w:rPr>
        <w:br/>
        <w:t>должности, и лицами, замещающими муниципальные должности, сведений о доходах, расходах, об имуществе и</w:t>
      </w:r>
      <w:r>
        <w:rPr>
          <w:rStyle w:val="21"/>
        </w:rPr>
        <w:br/>
        <w:t>обязательствах имущественного характера Губернатору Ивановской области» (далее - Закон Ивановской области)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5"/>
        <w:gridCol w:w="3408"/>
        <w:gridCol w:w="3408"/>
        <w:gridCol w:w="27"/>
        <w:gridCol w:w="3375"/>
        <w:gridCol w:w="16"/>
        <w:gridCol w:w="2861"/>
      </w:tblGrid>
      <w:tr w:rsidR="003D027D" w14:paraId="4B5169F0" w14:textId="77777777">
        <w:trPr>
          <w:trHeight w:hRule="exact" w:val="2390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A312D" w14:textId="77777777" w:rsidR="004C5900" w:rsidRDefault="004C5900" w:rsidP="004C5900">
            <w:pPr>
              <w:pStyle w:val="20"/>
              <w:framePr w:w="15979" w:h="3048" w:wrap="none" w:vAnchor="page" w:hAnchor="page" w:x="357" w:y="2813"/>
              <w:shd w:val="clear" w:color="auto" w:fill="auto"/>
              <w:spacing w:line="230" w:lineRule="exact"/>
              <w:rPr>
                <w:rStyle w:val="210pt"/>
              </w:rPr>
            </w:pPr>
          </w:p>
          <w:p w14:paraId="626D8807" w14:textId="77777777" w:rsidR="003D027D" w:rsidRDefault="0009615F" w:rsidP="004C5900">
            <w:pPr>
              <w:pStyle w:val="20"/>
              <w:framePr w:w="15979" w:h="3048" w:wrap="none" w:vAnchor="page" w:hAnchor="page" w:x="357" w:y="2813"/>
              <w:shd w:val="clear" w:color="auto" w:fill="auto"/>
              <w:spacing w:line="230" w:lineRule="exact"/>
            </w:pPr>
            <w:r>
              <w:rPr>
                <w:rStyle w:val="210pt"/>
              </w:rPr>
              <w:t>Общее 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0857FA" w14:textId="77777777" w:rsidR="003D027D" w:rsidRDefault="0009615F" w:rsidP="004C5900">
            <w:pPr>
              <w:pStyle w:val="20"/>
              <w:framePr w:w="15979" w:h="3048" w:wrap="none" w:vAnchor="page" w:hAnchor="page" w:x="357" w:y="2813"/>
              <w:shd w:val="clear" w:color="auto" w:fill="auto"/>
              <w:spacing w:line="226" w:lineRule="exact"/>
              <w:ind w:left="160" w:firstLine="240"/>
            </w:pPr>
            <w:r>
              <w:rPr>
                <w:rStyle w:val="210pt"/>
              </w:rPr>
              <w:t xml:space="preserve">Количество лиц, замещающих муниципальные должности депутата представительного органа муниципального образования и осуществляющих свои полномочия на постоянной основе, представивших сведения о доходах, расходах, об имуществе и обязательствах имущественного </w:t>
            </w:r>
            <w:r>
              <w:rPr>
                <w:rStyle w:val="210pt0"/>
              </w:rPr>
              <w:t>характера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23C6B9" w14:textId="77777777" w:rsidR="003D027D" w:rsidRDefault="0009615F" w:rsidP="004C5900">
            <w:pPr>
              <w:pStyle w:val="20"/>
              <w:framePr w:w="15979" w:h="3048" w:wrap="none" w:vAnchor="page" w:hAnchor="page" w:x="357" w:y="2813"/>
              <w:shd w:val="clear" w:color="auto" w:fill="auto"/>
              <w:spacing w:line="226" w:lineRule="exact"/>
            </w:pPr>
            <w:r>
              <w:rPr>
                <w:rStyle w:val="210pt"/>
              </w:rPr>
              <w:t xml:space="preserve">Количество лиц, замещающих муниципальные должности депутата представительного органа муниципального образования и осуществляющих свои полномочия на непостоянной основе, представивших сведения о доходах, расходах, об имуществе и обязательствах имущественного </w:t>
            </w:r>
            <w:r>
              <w:rPr>
                <w:rStyle w:val="210pt0"/>
              </w:rPr>
              <w:t>характера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8B63D3" w14:textId="77777777" w:rsidR="003D027D" w:rsidRDefault="0009615F" w:rsidP="004C5900">
            <w:pPr>
              <w:pStyle w:val="20"/>
              <w:framePr w:w="15979" w:h="3048" w:wrap="none" w:vAnchor="page" w:hAnchor="page" w:x="357" w:y="2813"/>
              <w:shd w:val="clear" w:color="auto" w:fill="auto"/>
              <w:spacing w:line="226" w:lineRule="exact"/>
            </w:pPr>
            <w:r>
              <w:rPr>
                <w:rStyle w:val="210pt"/>
              </w:rPr>
              <w:t>Количество лиц, замещающих муниципальные должности депутата представительного органа муниципального образования и осуществляющих свои полномочия на непостоянной основе, представивших сообщения в порядке, установленном абзацем пятым части 5 статьи 2 Закона Ивановской области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816D78" w14:textId="77777777" w:rsidR="003D027D" w:rsidRDefault="0009615F" w:rsidP="004C5900">
            <w:pPr>
              <w:pStyle w:val="20"/>
              <w:framePr w:w="15979" w:h="3048" w:wrap="none" w:vAnchor="page" w:hAnchor="page" w:x="357" w:y="2813"/>
              <w:shd w:val="clear" w:color="auto" w:fill="auto"/>
              <w:spacing w:line="230" w:lineRule="exact"/>
            </w:pPr>
            <w:r>
              <w:rPr>
                <w:rStyle w:val="210pt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 исполнивших обязанность представить сведения о доходах, расходах, об имуществе и обязательствах </w:t>
            </w:r>
            <w:r>
              <w:rPr>
                <w:rStyle w:val="210pt1"/>
              </w:rPr>
              <w:t>имущественного характера</w:t>
            </w:r>
          </w:p>
        </w:tc>
      </w:tr>
      <w:tr w:rsidR="004C5900" w14:paraId="4E9C6396" w14:textId="77777777" w:rsidTr="00A446AB">
        <w:trPr>
          <w:trHeight w:hRule="exact" w:val="278"/>
        </w:trPr>
        <w:tc>
          <w:tcPr>
            <w:tcW w:w="1598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59F1C2" w14:textId="1FE27778" w:rsidR="004C5900" w:rsidRDefault="004C5900" w:rsidP="004C5900">
            <w:pPr>
              <w:framePr w:w="15979" w:h="3048" w:wrap="none" w:vAnchor="page" w:hAnchor="page" w:x="357" w:y="2813"/>
              <w:jc w:val="center"/>
              <w:rPr>
                <w:sz w:val="10"/>
                <w:szCs w:val="10"/>
              </w:rPr>
            </w:pPr>
            <w:r>
              <w:rPr>
                <w:rStyle w:val="2115pt"/>
                <w:rFonts w:eastAsia="Arial Unicode MS"/>
              </w:rPr>
              <w:t xml:space="preserve">Совет </w:t>
            </w:r>
            <w:r w:rsidR="007B56BE">
              <w:rPr>
                <w:rStyle w:val="2115pt"/>
                <w:rFonts w:eastAsia="Arial Unicode MS"/>
              </w:rPr>
              <w:t>Шилыковского</w:t>
            </w:r>
            <w:r>
              <w:rPr>
                <w:rStyle w:val="2115pt"/>
                <w:rFonts w:eastAsia="Arial Unicode MS"/>
              </w:rPr>
              <w:t xml:space="preserve"> сельского </w:t>
            </w:r>
            <w:r w:rsidRPr="004C5900">
              <w:rPr>
                <w:rStyle w:val="210pt"/>
                <w:rFonts w:eastAsia="Arial Unicode MS"/>
                <w:sz w:val="24"/>
                <w:szCs w:val="24"/>
              </w:rPr>
              <w:t>поселения</w:t>
            </w:r>
          </w:p>
        </w:tc>
      </w:tr>
      <w:tr w:rsidR="004C5900" w14:paraId="2140045E" w14:textId="77777777" w:rsidTr="004C5900">
        <w:trPr>
          <w:trHeight w:hRule="exact" w:val="379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A54F9A" w14:textId="075AE065" w:rsidR="004C5900" w:rsidRDefault="004C5900" w:rsidP="004C5900">
            <w:pPr>
              <w:pStyle w:val="20"/>
              <w:framePr w:w="15979" w:h="3048" w:wrap="none" w:vAnchor="page" w:hAnchor="page" w:x="357" w:y="2813"/>
              <w:shd w:val="clear" w:color="auto" w:fill="auto"/>
              <w:spacing w:line="230" w:lineRule="exact"/>
            </w:pPr>
            <w:r>
              <w:rPr>
                <w:rStyle w:val="2115pt0"/>
              </w:rPr>
              <w:t>1</w:t>
            </w:r>
            <w:r w:rsidR="007B56BE">
              <w:rPr>
                <w:rStyle w:val="2115pt0"/>
              </w:rPr>
              <w:t>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EBA62E" w14:textId="77777777" w:rsidR="004C5900" w:rsidRDefault="004C5900" w:rsidP="004C5900">
            <w:pPr>
              <w:framePr w:w="15979" w:h="3048" w:wrap="none" w:vAnchor="page" w:hAnchor="page" w:x="357" w:y="2813"/>
              <w:rPr>
                <w:sz w:val="10"/>
                <w:szCs w:val="10"/>
              </w:rPr>
            </w:pP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530762" w14:textId="77777777" w:rsidR="004C5900" w:rsidRDefault="004C5900" w:rsidP="004C5900">
            <w:pPr>
              <w:pStyle w:val="20"/>
              <w:framePr w:w="15979" w:h="3048" w:wrap="none" w:vAnchor="page" w:hAnchor="page" w:x="357" w:y="2813"/>
              <w:shd w:val="clear" w:color="auto" w:fill="auto"/>
              <w:spacing w:line="230" w:lineRule="exact"/>
              <w:jc w:val="left"/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4EF7D2" w14:textId="1490F714" w:rsidR="004C5900" w:rsidRDefault="004C5900" w:rsidP="004C5900">
            <w:pPr>
              <w:pStyle w:val="20"/>
              <w:framePr w:w="15979" w:h="3048" w:wrap="none" w:vAnchor="page" w:hAnchor="page" w:x="357" w:y="2813"/>
              <w:spacing w:line="230" w:lineRule="exact"/>
              <w:ind w:left="1565"/>
              <w:jc w:val="left"/>
            </w:pPr>
            <w:r>
              <w:rPr>
                <w:rStyle w:val="2115pt0"/>
              </w:rPr>
              <w:t>1</w:t>
            </w:r>
            <w:r w:rsidR="007B56BE">
              <w:rPr>
                <w:rStyle w:val="2115pt0"/>
              </w:rPr>
              <w:t>0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85F621" w14:textId="77777777" w:rsidR="004C5900" w:rsidRDefault="004C5900" w:rsidP="004C5900">
            <w:pPr>
              <w:pStyle w:val="20"/>
              <w:framePr w:w="15979" w:h="3048" w:wrap="none" w:vAnchor="page" w:hAnchor="page" w:x="357" w:y="2813"/>
              <w:spacing w:line="230" w:lineRule="exact"/>
              <w:jc w:val="left"/>
            </w:pPr>
          </w:p>
        </w:tc>
      </w:tr>
    </w:tbl>
    <w:p w14:paraId="2FF43C5A" w14:textId="77777777" w:rsidR="003D027D" w:rsidRDefault="003D027D">
      <w:pPr>
        <w:rPr>
          <w:sz w:val="2"/>
          <w:szCs w:val="2"/>
        </w:rPr>
      </w:pPr>
    </w:p>
    <w:sectPr w:rsidR="003D027D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BA2C1" w14:textId="77777777" w:rsidR="00E079CC" w:rsidRDefault="00E079CC">
      <w:r>
        <w:separator/>
      </w:r>
    </w:p>
  </w:endnote>
  <w:endnote w:type="continuationSeparator" w:id="0">
    <w:p w14:paraId="7351E4F0" w14:textId="77777777" w:rsidR="00E079CC" w:rsidRDefault="00E0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E077F" w14:textId="77777777" w:rsidR="00E079CC" w:rsidRDefault="00E079CC"/>
  </w:footnote>
  <w:footnote w:type="continuationSeparator" w:id="0">
    <w:p w14:paraId="47818AB3" w14:textId="77777777" w:rsidR="00E079CC" w:rsidRDefault="00E079C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27D"/>
    <w:rsid w:val="0009615F"/>
    <w:rsid w:val="003D027D"/>
    <w:rsid w:val="004C5900"/>
    <w:rsid w:val="007B56BE"/>
    <w:rsid w:val="00E0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9F515"/>
  <w15:docId w15:val="{68E3EFD2-8467-467A-9CC4-AD24E997B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1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0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Ведущий специалист</cp:lastModifiedBy>
  <cp:revision>3</cp:revision>
  <dcterms:created xsi:type="dcterms:W3CDTF">2023-05-18T08:46:00Z</dcterms:created>
  <dcterms:modified xsi:type="dcterms:W3CDTF">2023-05-19T07:45:00Z</dcterms:modified>
</cp:coreProperties>
</file>