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64F9" w14:textId="77777777" w:rsidR="006C35AC" w:rsidRDefault="006C35AC" w:rsidP="00731E8E">
      <w:pPr>
        <w:pStyle w:val="ConsPlusNormal"/>
        <w:rPr>
          <w:rFonts w:ascii="Times New Roman" w:hAnsi="Times New Roman" w:cs="Times New Roman"/>
          <w:sz w:val="24"/>
        </w:rPr>
      </w:pPr>
    </w:p>
    <w:p w14:paraId="60C2A5EE" w14:textId="77777777" w:rsidR="00731E8E" w:rsidRPr="00731E8E" w:rsidRDefault="00731E8E" w:rsidP="00731E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8E">
        <w:rPr>
          <w:rFonts w:ascii="Times New Roman" w:hAnsi="Times New Roman" w:cs="Times New Roman"/>
          <w:b/>
          <w:sz w:val="28"/>
          <w:szCs w:val="28"/>
        </w:rPr>
        <w:t>Администрация Шилыковского сельского поселения</w:t>
      </w:r>
    </w:p>
    <w:p w14:paraId="266496DF" w14:textId="77777777" w:rsidR="00731E8E" w:rsidRPr="00731E8E" w:rsidRDefault="00731E8E" w:rsidP="00731E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8E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Ивановской области</w:t>
      </w:r>
    </w:p>
    <w:p w14:paraId="7BFCA2B4" w14:textId="77777777" w:rsidR="00731E8E" w:rsidRPr="00731E8E" w:rsidRDefault="00731E8E" w:rsidP="00731E8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E8E">
        <w:rPr>
          <w:rFonts w:ascii="Times New Roman" w:hAnsi="Times New Roman" w:cs="Times New Roman"/>
          <w:b/>
        </w:rPr>
        <w:t>____________________________________________________________________________</w:t>
      </w:r>
    </w:p>
    <w:p w14:paraId="25FACE5A" w14:textId="77777777" w:rsidR="00731E8E" w:rsidRPr="00731E8E" w:rsidRDefault="00731E8E" w:rsidP="00731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B0905" w14:textId="77777777" w:rsidR="00731E8E" w:rsidRPr="00731E8E" w:rsidRDefault="00731E8E" w:rsidP="00731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8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0525D2BF" w14:textId="6A111A72" w:rsidR="00731E8E" w:rsidRPr="00731E8E" w:rsidRDefault="00731E8E" w:rsidP="00731E8E">
      <w:pPr>
        <w:pStyle w:val="1"/>
        <w:ind w:left="567"/>
        <w:rPr>
          <w:b/>
        </w:rPr>
      </w:pPr>
      <w:r w:rsidRPr="00731E8E">
        <w:rPr>
          <w:b/>
        </w:rPr>
        <w:t>от 0</w:t>
      </w:r>
      <w:r w:rsidR="00500385">
        <w:rPr>
          <w:b/>
        </w:rPr>
        <w:t>6</w:t>
      </w:r>
      <w:r w:rsidRPr="00731E8E">
        <w:rPr>
          <w:b/>
        </w:rPr>
        <w:t>.0</w:t>
      </w:r>
      <w:r w:rsidR="00FB098C">
        <w:rPr>
          <w:b/>
        </w:rPr>
        <w:t>6</w:t>
      </w:r>
      <w:r w:rsidRPr="00731E8E">
        <w:rPr>
          <w:b/>
        </w:rPr>
        <w:t>.202</w:t>
      </w:r>
      <w:r w:rsidR="00FB098C">
        <w:rPr>
          <w:b/>
        </w:rPr>
        <w:t>3</w:t>
      </w:r>
      <w:r w:rsidRPr="00731E8E">
        <w:rPr>
          <w:b/>
        </w:rPr>
        <w:t>г.                                                                                                                                         №</w:t>
      </w:r>
      <w:r w:rsidR="00500385">
        <w:rPr>
          <w:b/>
        </w:rPr>
        <w:t>21</w:t>
      </w:r>
    </w:p>
    <w:p w14:paraId="17129945" w14:textId="77777777" w:rsidR="00731E8E" w:rsidRPr="00731E8E" w:rsidRDefault="00731E8E" w:rsidP="00731E8E">
      <w:pPr>
        <w:pStyle w:val="2"/>
        <w:ind w:left="567" w:firstLine="0"/>
        <w:jc w:val="both"/>
        <w:outlineLvl w:val="0"/>
        <w:rPr>
          <w:sz w:val="28"/>
          <w:szCs w:val="28"/>
        </w:rPr>
      </w:pPr>
    </w:p>
    <w:p w14:paraId="3F8EA22A" w14:textId="77777777" w:rsidR="00731E8E" w:rsidRPr="00731E8E" w:rsidRDefault="00731E8E" w:rsidP="00731E8E">
      <w:pPr>
        <w:pStyle w:val="2"/>
        <w:ind w:left="567" w:firstLine="0"/>
        <w:outlineLvl w:val="0"/>
        <w:rPr>
          <w:b/>
          <w:sz w:val="24"/>
          <w:szCs w:val="24"/>
        </w:rPr>
      </w:pPr>
      <w:r w:rsidRPr="00731E8E">
        <w:rPr>
          <w:b/>
          <w:sz w:val="24"/>
          <w:szCs w:val="24"/>
        </w:rPr>
        <w:t xml:space="preserve">Об утверждении перечня налоговых расходов </w:t>
      </w:r>
    </w:p>
    <w:p w14:paraId="5DF004A4" w14:textId="77777777" w:rsidR="00731E8E" w:rsidRPr="00731E8E" w:rsidRDefault="00731E8E" w:rsidP="00731E8E">
      <w:pPr>
        <w:pStyle w:val="2"/>
        <w:ind w:left="567" w:firstLine="0"/>
        <w:outlineLvl w:val="0"/>
        <w:rPr>
          <w:b/>
          <w:sz w:val="24"/>
          <w:szCs w:val="24"/>
        </w:rPr>
      </w:pPr>
      <w:r w:rsidRPr="00731E8E">
        <w:rPr>
          <w:b/>
          <w:sz w:val="24"/>
          <w:szCs w:val="24"/>
        </w:rPr>
        <w:t>Шилыковского сельского поселения Лежневского муниципального района</w:t>
      </w:r>
    </w:p>
    <w:p w14:paraId="5BEEEA2F" w14:textId="77777777" w:rsidR="00731E8E" w:rsidRPr="00731E8E" w:rsidRDefault="00731E8E" w:rsidP="00731E8E">
      <w:pPr>
        <w:pStyle w:val="2"/>
        <w:ind w:left="567" w:firstLine="0"/>
        <w:outlineLvl w:val="0"/>
        <w:rPr>
          <w:b/>
          <w:sz w:val="24"/>
          <w:szCs w:val="24"/>
        </w:rPr>
      </w:pPr>
      <w:r w:rsidRPr="00731E8E">
        <w:rPr>
          <w:b/>
          <w:sz w:val="24"/>
          <w:szCs w:val="24"/>
        </w:rPr>
        <w:t>Ивановской области.</w:t>
      </w:r>
    </w:p>
    <w:p w14:paraId="779AE869" w14:textId="77777777" w:rsidR="00731E8E" w:rsidRPr="00731E8E" w:rsidRDefault="00731E8E" w:rsidP="00731E8E">
      <w:pPr>
        <w:pStyle w:val="2"/>
        <w:ind w:left="567" w:firstLine="0"/>
        <w:outlineLvl w:val="0"/>
        <w:rPr>
          <w:b/>
          <w:sz w:val="24"/>
          <w:szCs w:val="24"/>
        </w:rPr>
      </w:pPr>
    </w:p>
    <w:p w14:paraId="0CD2EE19" w14:textId="77777777" w:rsidR="00731E8E" w:rsidRPr="00731E8E" w:rsidRDefault="00731E8E" w:rsidP="00731E8E">
      <w:pPr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E8E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Шилыковского сельского поселения №41 от 10.07.2020г «Об утверждении порядка формирования перечня налоговых расходов и проведения оценки налоговых расходов Шилыковского сельского поселения Лежневского муниципального района Ивановской области»</w:t>
      </w:r>
    </w:p>
    <w:p w14:paraId="1304E291" w14:textId="77777777" w:rsidR="00731E8E" w:rsidRPr="00731E8E" w:rsidRDefault="00731E8E" w:rsidP="00731E8E">
      <w:pPr>
        <w:pStyle w:val="2"/>
        <w:ind w:left="567" w:firstLine="0"/>
        <w:jc w:val="both"/>
        <w:outlineLvl w:val="0"/>
        <w:rPr>
          <w:b/>
          <w:sz w:val="24"/>
          <w:szCs w:val="24"/>
        </w:rPr>
      </w:pPr>
    </w:p>
    <w:p w14:paraId="3D7491F8" w14:textId="77777777" w:rsidR="00731E8E" w:rsidRPr="00731E8E" w:rsidRDefault="00731E8E" w:rsidP="006A23DE">
      <w:pPr>
        <w:suppressAutoHyphens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1E8E">
        <w:rPr>
          <w:rFonts w:ascii="Times New Roman" w:hAnsi="Times New Roman" w:cs="Times New Roman"/>
          <w:sz w:val="24"/>
          <w:szCs w:val="24"/>
        </w:rPr>
        <w:t>1. Утвердить перечень налоговых расходов Шилыковского сельского поселения Лежневского муниципального района Ивановской области согласно приложению №1.</w:t>
      </w:r>
    </w:p>
    <w:p w14:paraId="3C10A0E6" w14:textId="77777777"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4F96E2B" w14:textId="77777777"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E8E">
        <w:rPr>
          <w:rFonts w:ascii="Times New Roman" w:hAnsi="Times New Roman" w:cs="Times New Roman"/>
          <w:sz w:val="24"/>
          <w:szCs w:val="24"/>
        </w:rPr>
        <w:t xml:space="preserve">        2. Контроль за исполнение настоящего Распоряжения оставляю за собой.</w:t>
      </w:r>
    </w:p>
    <w:p w14:paraId="500466EC" w14:textId="77777777" w:rsidR="00731E8E" w:rsidRPr="00731E8E" w:rsidRDefault="00731E8E" w:rsidP="00731E8E">
      <w:pPr>
        <w:suppressAutoHyphens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D5CE0" w14:textId="77777777" w:rsidR="00731E8E" w:rsidRPr="00731E8E" w:rsidRDefault="00731E8E" w:rsidP="00731E8E">
      <w:pPr>
        <w:suppressAutoHyphens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E8E">
        <w:rPr>
          <w:rFonts w:ascii="Times New Roman" w:hAnsi="Times New Roman" w:cs="Times New Roman"/>
          <w:sz w:val="24"/>
          <w:szCs w:val="24"/>
        </w:rPr>
        <w:t xml:space="preserve">3. Разместить настоящее распоряжение на официальном сайте Администрации Шилыковского сельского поселения. </w:t>
      </w:r>
    </w:p>
    <w:p w14:paraId="5410E1DA" w14:textId="77777777"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5584A" w14:textId="77777777"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8DE89" w14:textId="77777777"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DE477" w14:textId="77777777"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E8E">
        <w:rPr>
          <w:rFonts w:ascii="Times New Roman" w:hAnsi="Times New Roman" w:cs="Times New Roman"/>
          <w:b/>
          <w:sz w:val="24"/>
          <w:szCs w:val="24"/>
        </w:rPr>
        <w:t>Глава Шилыковского</w:t>
      </w:r>
    </w:p>
    <w:p w14:paraId="604299FF" w14:textId="27C96AF6" w:rsidR="00731E8E" w:rsidRPr="00731E8E" w:rsidRDefault="00922758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b/>
          <w:sz w:val="24"/>
          <w:szCs w:val="24"/>
        </w:rPr>
        <w:sectPr w:rsidR="00731E8E" w:rsidRPr="00731E8E" w:rsidSect="00731E8E">
          <w:pgSz w:w="11906" w:h="16838"/>
          <w:pgMar w:top="568" w:right="566" w:bottom="1134" w:left="42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31E8E" w:rsidRPr="00731E8E">
        <w:rPr>
          <w:rFonts w:ascii="Times New Roman" w:hAnsi="Times New Roman" w:cs="Times New Roman"/>
          <w:b/>
          <w:sz w:val="24"/>
          <w:szCs w:val="24"/>
        </w:rPr>
        <w:t>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E8E">
        <w:rPr>
          <w:rFonts w:ascii="Times New Roman" w:hAnsi="Times New Roman" w:cs="Times New Roman"/>
          <w:b/>
          <w:sz w:val="24"/>
          <w:szCs w:val="24"/>
        </w:rPr>
        <w:t xml:space="preserve">поселения    </w:t>
      </w:r>
      <w:r w:rsidR="00731E8E" w:rsidRPr="00731E8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B098C">
        <w:rPr>
          <w:rFonts w:ascii="Times New Roman" w:hAnsi="Times New Roman" w:cs="Times New Roman"/>
          <w:b/>
          <w:sz w:val="24"/>
          <w:szCs w:val="24"/>
        </w:rPr>
        <w:t>М.А.Сорокин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BEE007C" w14:textId="77777777" w:rsidR="003938FF" w:rsidRDefault="003938FF" w:rsidP="00731E8E">
      <w:pPr>
        <w:pStyle w:val="ConsPlusNormal"/>
        <w:rPr>
          <w:rFonts w:ascii="Times New Roman" w:hAnsi="Times New Roman" w:cs="Times New Roman"/>
          <w:sz w:val="24"/>
        </w:rPr>
      </w:pPr>
    </w:p>
    <w:p w14:paraId="796D326B" w14:textId="77777777" w:rsidR="00AC57FB" w:rsidRPr="000D537D" w:rsidRDefault="00AC57FB" w:rsidP="00AC57F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D537D">
        <w:rPr>
          <w:rFonts w:ascii="Times New Roman" w:hAnsi="Times New Roman" w:cs="Times New Roman"/>
          <w:sz w:val="24"/>
        </w:rPr>
        <w:t>Приложение N 1</w:t>
      </w:r>
    </w:p>
    <w:p w14:paraId="6D3422E3" w14:textId="77777777" w:rsidR="006C35AC" w:rsidRDefault="006C35AC" w:rsidP="00AC57FB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распоряжению администрации </w:t>
      </w:r>
    </w:p>
    <w:p w14:paraId="042B4D96" w14:textId="77777777" w:rsidR="006C35AC" w:rsidRDefault="006C35AC" w:rsidP="00AC57FB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Шилыковского сельского поселения </w:t>
      </w:r>
    </w:p>
    <w:p w14:paraId="0C4C355C" w14:textId="0914DE8E" w:rsidR="006C35AC" w:rsidRPr="006C35AC" w:rsidRDefault="006C35AC" w:rsidP="00731E8E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</w:t>
      </w:r>
      <w:r w:rsidR="00500385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от 0</w:t>
      </w:r>
      <w:r w:rsidR="00500385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.0</w:t>
      </w:r>
      <w:r w:rsidR="00FB098C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.202</w:t>
      </w:r>
      <w:r w:rsidR="00FB098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г.</w:t>
      </w:r>
    </w:p>
    <w:p w14:paraId="62A7B0EF" w14:textId="77777777" w:rsidR="00AC57FB" w:rsidRPr="006C35AC" w:rsidRDefault="00AC57FB" w:rsidP="00AC5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35AC">
        <w:rPr>
          <w:rFonts w:ascii="Times New Roman" w:hAnsi="Times New Roman" w:cs="Times New Roman"/>
          <w:sz w:val="24"/>
          <w:szCs w:val="24"/>
        </w:rPr>
        <w:t>Перечень</w:t>
      </w:r>
    </w:p>
    <w:p w14:paraId="1AE4BEE0" w14:textId="08DBFCAB" w:rsidR="00922758" w:rsidRDefault="00AC57FB" w:rsidP="009227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35AC">
        <w:rPr>
          <w:rFonts w:ascii="Times New Roman" w:hAnsi="Times New Roman" w:cs="Times New Roman"/>
          <w:sz w:val="24"/>
          <w:szCs w:val="24"/>
        </w:rPr>
        <w:t xml:space="preserve">налоговых расходов Шилыковского сельского поселения Лежневского муниципального района Ивановской  области </w:t>
      </w:r>
      <w:r w:rsidR="00FB098C" w:rsidRPr="00FB098C">
        <w:rPr>
          <w:rFonts w:ascii="Times New Roman" w:hAnsi="Times New Roman" w:cs="Times New Roman"/>
          <w:sz w:val="24"/>
          <w:szCs w:val="24"/>
        </w:rPr>
        <w:t xml:space="preserve">на 2023 год и </w:t>
      </w:r>
      <w:bookmarkStart w:id="0" w:name="_Hlk136950240"/>
    </w:p>
    <w:p w14:paraId="7A78F120" w14:textId="2646FBB2" w:rsidR="00922758" w:rsidRDefault="00922758" w:rsidP="009227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098C">
        <w:rPr>
          <w:rFonts w:ascii="Times New Roman" w:hAnsi="Times New Roman" w:cs="Times New Roman"/>
          <w:sz w:val="24"/>
          <w:szCs w:val="24"/>
        </w:rPr>
        <w:t>плановый период 2024 и 2025 г</w:t>
      </w:r>
      <w:r>
        <w:rPr>
          <w:rFonts w:ascii="Times New Roman" w:hAnsi="Times New Roman" w:cs="Times New Roman"/>
          <w:sz w:val="24"/>
          <w:szCs w:val="24"/>
        </w:rPr>
        <w:t>г.</w:t>
      </w:r>
    </w:p>
    <w:bookmarkEnd w:id="0"/>
    <w:p w14:paraId="49BFE560" w14:textId="09F14B22" w:rsidR="00E12C7C" w:rsidRPr="00922758" w:rsidRDefault="00E12C7C" w:rsidP="009227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76"/>
        <w:tblW w:w="16131" w:type="dxa"/>
        <w:tblLayout w:type="fixed"/>
        <w:tblLook w:val="04A0" w:firstRow="1" w:lastRow="0" w:firstColumn="1" w:lastColumn="0" w:noHBand="0" w:noVBand="1"/>
      </w:tblPr>
      <w:tblGrid>
        <w:gridCol w:w="1661"/>
        <w:gridCol w:w="1528"/>
        <w:gridCol w:w="2027"/>
        <w:gridCol w:w="1843"/>
        <w:gridCol w:w="1417"/>
        <w:gridCol w:w="1020"/>
        <w:gridCol w:w="1462"/>
        <w:gridCol w:w="1771"/>
        <w:gridCol w:w="2126"/>
        <w:gridCol w:w="1276"/>
      </w:tblGrid>
      <w:tr w:rsidR="00932E6C" w:rsidRPr="00AD72E8" w14:paraId="7B9CC8FB" w14:textId="77777777" w:rsidTr="00766C05">
        <w:tc>
          <w:tcPr>
            <w:tcW w:w="1661" w:type="dxa"/>
          </w:tcPr>
          <w:p w14:paraId="61CF6E03" w14:textId="77777777" w:rsidR="00932E6C" w:rsidRPr="006C35AC" w:rsidRDefault="00932E6C" w:rsidP="00932E6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Наименование</w:t>
            </w:r>
          </w:p>
          <w:p w14:paraId="6DBC56A2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налога  по которому предусматривается содержание налоговый  льготы, освобождения и иные преференции</w:t>
            </w:r>
          </w:p>
        </w:tc>
        <w:tc>
          <w:tcPr>
            <w:tcW w:w="1528" w:type="dxa"/>
          </w:tcPr>
          <w:p w14:paraId="6D54741E" w14:textId="77777777" w:rsidR="00932E6C" w:rsidRPr="006C35AC" w:rsidRDefault="00932E6C" w:rsidP="00932E6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Наименование налоговой льготы </w:t>
            </w:r>
          </w:p>
          <w:p w14:paraId="5BF7990F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(налогового расхода)</w:t>
            </w:r>
          </w:p>
        </w:tc>
        <w:tc>
          <w:tcPr>
            <w:tcW w:w="2027" w:type="dxa"/>
          </w:tcPr>
          <w:p w14:paraId="44B7BF86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Реквизиты муниципального  правового акта, устанавливающего налоговую льготу</w:t>
            </w:r>
          </w:p>
        </w:tc>
        <w:tc>
          <w:tcPr>
            <w:tcW w:w="1843" w:type="dxa"/>
          </w:tcPr>
          <w:p w14:paraId="583B40CF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17" w:type="dxa"/>
          </w:tcPr>
          <w:p w14:paraId="743229D3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</w:rPr>
              <w:t>Условия предоставления налоговой льготы</w:t>
            </w:r>
          </w:p>
        </w:tc>
        <w:tc>
          <w:tcPr>
            <w:tcW w:w="1020" w:type="dxa"/>
          </w:tcPr>
          <w:p w14:paraId="437B81AF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</w:rPr>
              <w:t>Размер налоговой ставки</w:t>
            </w:r>
          </w:p>
        </w:tc>
        <w:tc>
          <w:tcPr>
            <w:tcW w:w="1462" w:type="dxa"/>
          </w:tcPr>
          <w:p w14:paraId="742ADE21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Дата начала действия права на налоговые льготы, освобождения и иные преференции</w:t>
            </w:r>
          </w:p>
        </w:tc>
        <w:tc>
          <w:tcPr>
            <w:tcW w:w="1771" w:type="dxa"/>
          </w:tcPr>
          <w:p w14:paraId="2B9883BD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Дата начала прекращения права на налоговые льготы, освобождения и иные преференции</w:t>
            </w:r>
          </w:p>
        </w:tc>
        <w:tc>
          <w:tcPr>
            <w:tcW w:w="2126" w:type="dxa"/>
          </w:tcPr>
          <w:p w14:paraId="1502A4EE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Наименование и реквизиты муниципальной программы (подпрограммы) и направление деятельности, не относящееся к муниципальным программам</w:t>
            </w:r>
          </w:p>
        </w:tc>
        <w:tc>
          <w:tcPr>
            <w:tcW w:w="1276" w:type="dxa"/>
          </w:tcPr>
          <w:p w14:paraId="217E0BF0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</w:rPr>
              <w:t>Куратор налогового расхода</w:t>
            </w:r>
          </w:p>
        </w:tc>
      </w:tr>
      <w:tr w:rsidR="00932E6C" w:rsidRPr="00AD72E8" w14:paraId="775E076D" w14:textId="77777777" w:rsidTr="00766C05">
        <w:tc>
          <w:tcPr>
            <w:tcW w:w="1661" w:type="dxa"/>
          </w:tcPr>
          <w:p w14:paraId="48D73A5F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28" w:type="dxa"/>
          </w:tcPr>
          <w:p w14:paraId="03E72BA7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27" w:type="dxa"/>
          </w:tcPr>
          <w:p w14:paraId="568250AD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605DE0BA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14:paraId="0C831E48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14:paraId="1D2D7A6A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62" w:type="dxa"/>
          </w:tcPr>
          <w:p w14:paraId="74BDE835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71" w:type="dxa"/>
          </w:tcPr>
          <w:p w14:paraId="34821FD5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</w:tcPr>
          <w:p w14:paraId="7F0BFB7A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14:paraId="09BB7401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32E6C" w:rsidRPr="00005025" w14:paraId="300D2E1B" w14:textId="77777777" w:rsidTr="00922758">
        <w:trPr>
          <w:trHeight w:val="2030"/>
        </w:trPr>
        <w:tc>
          <w:tcPr>
            <w:tcW w:w="1661" w:type="dxa"/>
          </w:tcPr>
          <w:p w14:paraId="6D4FE239" w14:textId="77777777" w:rsidR="00932E6C" w:rsidRPr="006C35AC" w:rsidRDefault="00005025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Земельный налог</w:t>
            </w:r>
          </w:p>
        </w:tc>
        <w:tc>
          <w:tcPr>
            <w:tcW w:w="1528" w:type="dxa"/>
          </w:tcPr>
          <w:p w14:paraId="2CA687D7" w14:textId="77777777" w:rsidR="009B488D" w:rsidRPr="006C35AC" w:rsidRDefault="00A40CE6" w:rsidP="009B488D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Освобождение от уплаты</w:t>
            </w:r>
          </w:p>
          <w:p w14:paraId="0BB60293" w14:textId="77777777" w:rsidR="00932E6C" w:rsidRPr="006C35AC" w:rsidRDefault="00005025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земельного налога отдельных категорий граждан</w:t>
            </w:r>
          </w:p>
        </w:tc>
        <w:tc>
          <w:tcPr>
            <w:tcW w:w="2027" w:type="dxa"/>
          </w:tcPr>
          <w:p w14:paraId="608D6F1B" w14:textId="77777777" w:rsidR="003644B5" w:rsidRPr="006C35AC" w:rsidRDefault="00005025" w:rsidP="003644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Решение совета Шилыковского сельского </w:t>
            </w:r>
            <w:r w:rsidR="003644B5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оселения №</w:t>
            </w:r>
            <w:r w:rsidR="003644B5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B444C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</w:t>
            </w:r>
            <w:r w:rsidR="00EB444C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70B8F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EB444C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.11</w:t>
            </w:r>
            <w:r w:rsidR="003644B5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.201</w:t>
            </w:r>
            <w:r w:rsidR="00EB444C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644B5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644B5" w:rsidRPr="006C35A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«</w:t>
            </w:r>
            <w:r w:rsidR="003644B5" w:rsidRPr="006C35A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Об установлении земельного налога </w:t>
            </w:r>
          </w:p>
          <w:p w14:paraId="2CEC575F" w14:textId="77777777" w:rsidR="00932E6C" w:rsidRPr="006C35AC" w:rsidRDefault="003644B5" w:rsidP="00C27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35A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 территории Шилыковского сельского поселения</w:t>
            </w:r>
            <w:r w:rsidR="00C2731E" w:rsidRPr="006C35A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</w:tcPr>
          <w:p w14:paraId="01E094F5" w14:textId="77777777" w:rsidR="00932E6C" w:rsidRPr="006C35AC" w:rsidRDefault="00EB444C" w:rsidP="003A74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Ветераны и инвалиды Великой Отечественной войны</w:t>
            </w:r>
            <w:r w:rsidR="003A74EE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; инвалиды с детства; инвалиды </w:t>
            </w:r>
            <w:r w:rsidR="003A74EE" w:rsidRPr="006C35AC">
              <w:rPr>
                <w:rFonts w:ascii="Times New Roman" w:hAnsi="Times New Roman" w:cs="Times New Roman"/>
                <w:sz w:val="20"/>
              </w:rPr>
              <w:t>I</w:t>
            </w:r>
            <w:r w:rsidR="003A74EE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и </w:t>
            </w:r>
            <w:r w:rsidR="003A74EE" w:rsidRPr="006C35AC">
              <w:rPr>
                <w:rFonts w:ascii="Times New Roman" w:hAnsi="Times New Roman" w:cs="Times New Roman"/>
                <w:sz w:val="20"/>
              </w:rPr>
              <w:t>II</w:t>
            </w:r>
            <w:r w:rsidR="003A74EE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групп инвалидности</w:t>
            </w:r>
          </w:p>
        </w:tc>
        <w:tc>
          <w:tcPr>
            <w:tcW w:w="1417" w:type="dxa"/>
          </w:tcPr>
          <w:p w14:paraId="1FBF2C62" w14:textId="77777777"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Отсутствие задолженности по итогам предыдущего налогового периода</w:t>
            </w:r>
          </w:p>
        </w:tc>
        <w:tc>
          <w:tcPr>
            <w:tcW w:w="1020" w:type="dxa"/>
          </w:tcPr>
          <w:p w14:paraId="041679FC" w14:textId="77777777"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Полное освобождение</w:t>
            </w:r>
          </w:p>
        </w:tc>
        <w:tc>
          <w:tcPr>
            <w:tcW w:w="1462" w:type="dxa"/>
          </w:tcPr>
          <w:p w14:paraId="6D525C83" w14:textId="77777777"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01.01.</w:t>
            </w:r>
            <w:r w:rsidR="004B06BA" w:rsidRPr="006C35AC">
              <w:rPr>
                <w:rFonts w:ascii="Times New Roman" w:hAnsi="Times New Roman" w:cs="Times New Roman"/>
                <w:sz w:val="20"/>
                <w:lang w:val="ru-RU"/>
              </w:rPr>
              <w:t>2016</w:t>
            </w:r>
          </w:p>
        </w:tc>
        <w:tc>
          <w:tcPr>
            <w:tcW w:w="1771" w:type="dxa"/>
          </w:tcPr>
          <w:p w14:paraId="0BB3EEA0" w14:textId="77777777"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Неограниченный (до даты прекращения действия льготы)</w:t>
            </w:r>
          </w:p>
        </w:tc>
        <w:tc>
          <w:tcPr>
            <w:tcW w:w="2126" w:type="dxa"/>
          </w:tcPr>
          <w:p w14:paraId="10D62C4C" w14:textId="77777777"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Социально-экономическое развитие Шилыковского сельского поселения</w:t>
            </w:r>
          </w:p>
        </w:tc>
        <w:tc>
          <w:tcPr>
            <w:tcW w:w="1276" w:type="dxa"/>
          </w:tcPr>
          <w:p w14:paraId="036E0D9F" w14:textId="77777777"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Администрация Шилыковского сельского поселения</w:t>
            </w:r>
          </w:p>
        </w:tc>
      </w:tr>
      <w:tr w:rsidR="00932E6C" w:rsidRPr="00005025" w14:paraId="3E45FF74" w14:textId="77777777" w:rsidTr="00766C05">
        <w:trPr>
          <w:trHeight w:val="2784"/>
        </w:trPr>
        <w:tc>
          <w:tcPr>
            <w:tcW w:w="1661" w:type="dxa"/>
          </w:tcPr>
          <w:p w14:paraId="04AE9522" w14:textId="77777777" w:rsidR="00932E6C" w:rsidRPr="006C35AC" w:rsidRDefault="00005025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Налог на имущество физических лиц</w:t>
            </w:r>
          </w:p>
        </w:tc>
        <w:tc>
          <w:tcPr>
            <w:tcW w:w="1528" w:type="dxa"/>
          </w:tcPr>
          <w:p w14:paraId="389BEC3B" w14:textId="77777777" w:rsidR="00932E6C" w:rsidRPr="006C35AC" w:rsidRDefault="003644B5" w:rsidP="009B4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Освобождение от уплаты налога </w:t>
            </w:r>
            <w:r w:rsidR="009B488D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на имущество физических лиц </w:t>
            </w: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отдельных категорий граждан</w:t>
            </w:r>
            <w:r w:rsidR="009B488D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в отношении одного объекта налогообложения</w:t>
            </w:r>
          </w:p>
        </w:tc>
        <w:tc>
          <w:tcPr>
            <w:tcW w:w="2027" w:type="dxa"/>
          </w:tcPr>
          <w:p w14:paraId="50C253B9" w14:textId="77777777" w:rsidR="006F2D51" w:rsidRPr="006C35AC" w:rsidRDefault="003644B5" w:rsidP="006F2D51">
            <w:pPr>
              <w:pStyle w:val="1"/>
              <w:jc w:val="center"/>
              <w:outlineLvl w:val="0"/>
              <w:rPr>
                <w:b/>
                <w:sz w:val="20"/>
                <w:lang w:val="ru-RU"/>
              </w:rPr>
            </w:pPr>
            <w:r w:rsidRPr="006C35AC">
              <w:rPr>
                <w:sz w:val="20"/>
                <w:lang w:val="ru-RU"/>
              </w:rPr>
              <w:t xml:space="preserve">Решение совета Шилыковского сельского </w:t>
            </w:r>
            <w:r w:rsidR="00C70B8F" w:rsidRPr="006C35AC">
              <w:rPr>
                <w:sz w:val="20"/>
                <w:lang w:val="ru-RU"/>
              </w:rPr>
              <w:t>поселения №22</w:t>
            </w:r>
            <w:r w:rsidRPr="006C35AC">
              <w:rPr>
                <w:sz w:val="20"/>
                <w:lang w:val="ru-RU"/>
              </w:rPr>
              <w:t xml:space="preserve"> от </w:t>
            </w:r>
            <w:r w:rsidR="00C70B8F" w:rsidRPr="006C35AC">
              <w:rPr>
                <w:sz w:val="20"/>
                <w:lang w:val="ru-RU"/>
              </w:rPr>
              <w:t>25</w:t>
            </w:r>
            <w:r w:rsidRPr="006C35AC">
              <w:rPr>
                <w:sz w:val="20"/>
                <w:lang w:val="ru-RU"/>
              </w:rPr>
              <w:t>.</w:t>
            </w:r>
            <w:r w:rsidR="00C70B8F" w:rsidRPr="006C35AC">
              <w:rPr>
                <w:sz w:val="20"/>
                <w:lang w:val="ru-RU"/>
              </w:rPr>
              <w:t>11</w:t>
            </w:r>
            <w:r w:rsidRPr="006C35AC">
              <w:rPr>
                <w:sz w:val="20"/>
                <w:lang w:val="ru-RU"/>
              </w:rPr>
              <w:t>.201</w:t>
            </w:r>
            <w:r w:rsidR="00C70B8F" w:rsidRPr="006C35AC">
              <w:rPr>
                <w:sz w:val="20"/>
                <w:lang w:val="ru-RU"/>
              </w:rPr>
              <w:t>5</w:t>
            </w:r>
            <w:r w:rsidRPr="006C35AC">
              <w:rPr>
                <w:sz w:val="20"/>
                <w:lang w:val="ru-RU"/>
              </w:rPr>
              <w:t xml:space="preserve">г </w:t>
            </w:r>
            <w:r w:rsidR="006F2D51" w:rsidRPr="006C35AC">
              <w:rPr>
                <w:sz w:val="20"/>
                <w:lang w:val="ru-RU"/>
              </w:rPr>
              <w:t>«Об установлении налога на имущество физических лиц на территории Шилыковского сельского поселения»</w:t>
            </w:r>
          </w:p>
          <w:p w14:paraId="4A12B434" w14:textId="77777777" w:rsidR="006F2D51" w:rsidRPr="006C35AC" w:rsidRDefault="006F2D51" w:rsidP="006F2D5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4A97FA1E" w14:textId="77777777"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14:paraId="436338D3" w14:textId="77777777" w:rsidR="00932E6C" w:rsidRPr="006C35AC" w:rsidRDefault="00A40CE6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инвалиды с детства; инвалиды </w:t>
            </w:r>
            <w:r w:rsidRPr="006C35AC">
              <w:rPr>
                <w:rFonts w:ascii="Times New Roman" w:hAnsi="Times New Roman" w:cs="Times New Roman"/>
                <w:sz w:val="20"/>
              </w:rPr>
              <w:t>I</w:t>
            </w: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и </w:t>
            </w:r>
            <w:r w:rsidRPr="006C35AC">
              <w:rPr>
                <w:rFonts w:ascii="Times New Roman" w:hAnsi="Times New Roman" w:cs="Times New Roman"/>
                <w:sz w:val="20"/>
              </w:rPr>
              <w:t>II</w:t>
            </w: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групп инвалидности</w:t>
            </w:r>
          </w:p>
        </w:tc>
        <w:tc>
          <w:tcPr>
            <w:tcW w:w="1417" w:type="dxa"/>
          </w:tcPr>
          <w:p w14:paraId="5087CE05" w14:textId="77777777" w:rsidR="00932E6C" w:rsidRPr="006C35AC" w:rsidRDefault="009B488D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Налоговая льгота предоставляется в отношении</w:t>
            </w:r>
            <w:r w:rsidR="0014599E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одного объета</w:t>
            </w:r>
          </w:p>
        </w:tc>
        <w:tc>
          <w:tcPr>
            <w:tcW w:w="1020" w:type="dxa"/>
          </w:tcPr>
          <w:p w14:paraId="04F767B8" w14:textId="77777777" w:rsidR="00932E6C" w:rsidRPr="006C35AC" w:rsidRDefault="0014599E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Полное освобождение</w:t>
            </w:r>
          </w:p>
        </w:tc>
        <w:tc>
          <w:tcPr>
            <w:tcW w:w="1462" w:type="dxa"/>
          </w:tcPr>
          <w:p w14:paraId="22529F6A" w14:textId="77777777" w:rsidR="00932E6C" w:rsidRPr="006C35AC" w:rsidRDefault="0014599E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01.01</w:t>
            </w:r>
            <w:r w:rsidR="004B06BA" w:rsidRPr="006C35AC">
              <w:rPr>
                <w:rFonts w:ascii="Times New Roman" w:hAnsi="Times New Roman" w:cs="Times New Roman"/>
                <w:sz w:val="20"/>
                <w:lang w:val="ru-RU"/>
              </w:rPr>
              <w:t>.2016</w:t>
            </w:r>
          </w:p>
        </w:tc>
        <w:tc>
          <w:tcPr>
            <w:tcW w:w="1771" w:type="dxa"/>
          </w:tcPr>
          <w:p w14:paraId="56BA675E" w14:textId="77777777" w:rsidR="00932E6C" w:rsidRPr="006C35AC" w:rsidRDefault="0014599E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Неограниченный (до даты прекращения действия льготы)</w:t>
            </w:r>
          </w:p>
        </w:tc>
        <w:tc>
          <w:tcPr>
            <w:tcW w:w="2126" w:type="dxa"/>
          </w:tcPr>
          <w:p w14:paraId="481C7463" w14:textId="77777777" w:rsidR="00932E6C" w:rsidRPr="006C35AC" w:rsidRDefault="0014599E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Социально-экономическое развитие Шилыковского сельского поселения</w:t>
            </w:r>
          </w:p>
        </w:tc>
        <w:tc>
          <w:tcPr>
            <w:tcW w:w="1276" w:type="dxa"/>
          </w:tcPr>
          <w:p w14:paraId="06A9E1BF" w14:textId="77777777" w:rsidR="00932E6C" w:rsidRPr="006C35AC" w:rsidRDefault="0014599E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Администрация Шилыковского сельского поселения</w:t>
            </w:r>
          </w:p>
        </w:tc>
      </w:tr>
    </w:tbl>
    <w:p w14:paraId="1E65DF48" w14:textId="77777777" w:rsidR="00A15CBB" w:rsidRPr="00005025" w:rsidRDefault="00A15CBB" w:rsidP="006C35AC">
      <w:pPr>
        <w:pStyle w:val="ConsPlusNormal"/>
        <w:rPr>
          <w:sz w:val="24"/>
          <w:szCs w:val="24"/>
        </w:rPr>
      </w:pPr>
    </w:p>
    <w:sectPr w:rsidR="00A15CBB" w:rsidRPr="00005025" w:rsidSect="006C35A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29E1" w14:textId="77777777" w:rsidR="00CA23F3" w:rsidRDefault="00CA23F3" w:rsidP="00932E6C">
      <w:pPr>
        <w:spacing w:after="0" w:line="240" w:lineRule="auto"/>
      </w:pPr>
      <w:r>
        <w:separator/>
      </w:r>
    </w:p>
  </w:endnote>
  <w:endnote w:type="continuationSeparator" w:id="0">
    <w:p w14:paraId="4CB03EEB" w14:textId="77777777" w:rsidR="00CA23F3" w:rsidRDefault="00CA23F3" w:rsidP="0093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BC10" w14:textId="77777777" w:rsidR="00CA23F3" w:rsidRDefault="00CA23F3" w:rsidP="00932E6C">
      <w:pPr>
        <w:spacing w:after="0" w:line="240" w:lineRule="auto"/>
      </w:pPr>
      <w:r>
        <w:separator/>
      </w:r>
    </w:p>
  </w:footnote>
  <w:footnote w:type="continuationSeparator" w:id="0">
    <w:p w14:paraId="30C23110" w14:textId="77777777" w:rsidR="00CA23F3" w:rsidRDefault="00CA23F3" w:rsidP="00932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E6C"/>
    <w:rsid w:val="00005025"/>
    <w:rsid w:val="00066244"/>
    <w:rsid w:val="000D7DD5"/>
    <w:rsid w:val="00103339"/>
    <w:rsid w:val="0014599E"/>
    <w:rsid w:val="00214067"/>
    <w:rsid w:val="002971B9"/>
    <w:rsid w:val="003252AB"/>
    <w:rsid w:val="003468C0"/>
    <w:rsid w:val="003644B5"/>
    <w:rsid w:val="00366800"/>
    <w:rsid w:val="003938FF"/>
    <w:rsid w:val="003A74EE"/>
    <w:rsid w:val="004B06BA"/>
    <w:rsid w:val="004F0DD3"/>
    <w:rsid w:val="00500385"/>
    <w:rsid w:val="005103A5"/>
    <w:rsid w:val="006A23DE"/>
    <w:rsid w:val="006C35AC"/>
    <w:rsid w:val="006C40CA"/>
    <w:rsid w:val="006F2D51"/>
    <w:rsid w:val="00711606"/>
    <w:rsid w:val="00731E8E"/>
    <w:rsid w:val="00766C05"/>
    <w:rsid w:val="00922758"/>
    <w:rsid w:val="00932E6C"/>
    <w:rsid w:val="00996904"/>
    <w:rsid w:val="009B488D"/>
    <w:rsid w:val="00A15CBB"/>
    <w:rsid w:val="00A40CE6"/>
    <w:rsid w:val="00AC57FB"/>
    <w:rsid w:val="00BA3866"/>
    <w:rsid w:val="00C25EC0"/>
    <w:rsid w:val="00C2731E"/>
    <w:rsid w:val="00C46445"/>
    <w:rsid w:val="00C70B8F"/>
    <w:rsid w:val="00CA23F3"/>
    <w:rsid w:val="00D6075D"/>
    <w:rsid w:val="00DC78D0"/>
    <w:rsid w:val="00E12C7C"/>
    <w:rsid w:val="00E35D83"/>
    <w:rsid w:val="00E54B5A"/>
    <w:rsid w:val="00EB444C"/>
    <w:rsid w:val="00F2201A"/>
    <w:rsid w:val="00FA6A6A"/>
    <w:rsid w:val="00FB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C9B6"/>
  <w15:docId w15:val="{1C76AA3B-56B1-4AD2-8989-643C1678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EC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2D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E6C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32E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3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2E6C"/>
  </w:style>
  <w:style w:type="paragraph" w:styleId="a6">
    <w:name w:val="footer"/>
    <w:basedOn w:val="a"/>
    <w:link w:val="a7"/>
    <w:uiPriority w:val="99"/>
    <w:semiHidden/>
    <w:unhideWhenUsed/>
    <w:rsid w:val="0093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2E6C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F2D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731E8E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36"/>
      <w:szCs w:val="16"/>
    </w:rPr>
  </w:style>
  <w:style w:type="character" w:customStyle="1" w:styleId="20">
    <w:name w:val="Основной текст с отступом 2 Знак"/>
    <w:basedOn w:val="a0"/>
    <w:link w:val="2"/>
    <w:semiHidden/>
    <w:rsid w:val="00731E8E"/>
    <w:rPr>
      <w:rFonts w:ascii="Times New Roman" w:eastAsia="Times New Roman" w:hAnsi="Times New Roman" w:cs="Times New Roman"/>
      <w:sz w:val="3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Ведущий специалист</cp:lastModifiedBy>
  <cp:revision>10</cp:revision>
  <dcterms:created xsi:type="dcterms:W3CDTF">2020-07-14T12:27:00Z</dcterms:created>
  <dcterms:modified xsi:type="dcterms:W3CDTF">2023-06-06T10:25:00Z</dcterms:modified>
</cp:coreProperties>
</file>